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80C3166" w14:textId="03E77F9B" w:rsidR="00745142" w:rsidRDefault="00745142" w:rsidP="00745142">
            <w:pPr>
              <w:jc w:val="center"/>
              <w:rPr>
                <w:b/>
                <w:sz w:val="28"/>
              </w:rPr>
            </w:pPr>
            <w:r w:rsidRPr="00745142">
              <w:rPr>
                <w:b/>
                <w:sz w:val="28"/>
              </w:rPr>
              <w:t>CAJAS DE COMPENSACIÓN DE ASIGNACIÓN FAMILIAR</w:t>
            </w:r>
          </w:p>
          <w:p w14:paraId="63170D43" w14:textId="40ADA4AE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AU08-2021-01567</w:t>
            </w:r>
          </w:p>
          <w:p w14:paraId="46953C9D" w14:textId="77777777" w:rsidR="001F258A" w:rsidRPr="001F258A" w:rsidRDefault="001F258A" w:rsidP="001F258A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 xml:space="preserve">FIJA EL TEXTO REFUNDIDO DE LAS INSTRUCCIONES IMPARTIDAS SOBRE LOS </w:t>
            </w:r>
          </w:p>
          <w:p w14:paraId="66433929" w14:textId="77777777" w:rsidR="001F258A" w:rsidRPr="001F258A" w:rsidRDefault="001F258A" w:rsidP="001F258A">
            <w:pPr>
              <w:jc w:val="center"/>
              <w:rPr>
                <w:b/>
                <w:sz w:val="28"/>
              </w:rPr>
            </w:pPr>
            <w:proofErr w:type="gramStart"/>
            <w:r w:rsidRPr="001F258A">
              <w:rPr>
                <w:b/>
                <w:sz w:val="28"/>
              </w:rPr>
              <w:t>PROCEDIMIENTOS A SEGUIR</w:t>
            </w:r>
            <w:proofErr w:type="gramEnd"/>
            <w:r w:rsidRPr="001F258A">
              <w:rPr>
                <w:b/>
                <w:sz w:val="28"/>
              </w:rPr>
              <w:t xml:space="preserve"> EN CASO DE PAGOS Y COBROS EN EXCESO, </w:t>
            </w:r>
          </w:p>
          <w:p w14:paraId="3BF4C9D7" w14:textId="77777777" w:rsidR="001F258A" w:rsidRPr="001F258A" w:rsidRDefault="001F258A" w:rsidP="001F258A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 xml:space="preserve">MODIFICA ALGUNAS INSTRUCCIONES EN LA MATERIA Y DEROGA CIRCULARES </w:t>
            </w:r>
          </w:p>
          <w:p w14:paraId="6093785B" w14:textId="38EFFED1" w:rsidR="001F258A" w:rsidRPr="00745142" w:rsidRDefault="001F258A" w:rsidP="001F258A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QUE INDICA</w:t>
            </w:r>
          </w:p>
          <w:p w14:paraId="3ADC21EF" w14:textId="07E55481" w:rsidR="00745142" w:rsidRDefault="00745142" w:rsidP="00745142">
            <w:pPr>
              <w:jc w:val="center"/>
              <w:rPr>
                <w:b/>
                <w:sz w:val="28"/>
              </w:rPr>
            </w:pP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3457" w14:textId="77777777" w:rsidR="00581B05" w:rsidRDefault="00581B05" w:rsidP="001146E3">
      <w:pPr>
        <w:spacing w:after="0" w:line="240" w:lineRule="auto"/>
      </w:pPr>
      <w:r>
        <w:separator/>
      </w:r>
    </w:p>
  </w:endnote>
  <w:endnote w:type="continuationSeparator" w:id="0">
    <w:p w14:paraId="4CC57AF1" w14:textId="77777777" w:rsidR="00581B05" w:rsidRDefault="00581B05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6AC4" w14:textId="77777777" w:rsidR="00581B05" w:rsidRDefault="00581B05" w:rsidP="001146E3">
      <w:pPr>
        <w:spacing w:after="0" w:line="240" w:lineRule="auto"/>
      </w:pPr>
      <w:r>
        <w:separator/>
      </w:r>
    </w:p>
  </w:footnote>
  <w:footnote w:type="continuationSeparator" w:id="0">
    <w:p w14:paraId="2BBB8097" w14:textId="77777777" w:rsidR="00581B05" w:rsidRDefault="00581B05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325C09"/>
    <w:rsid w:val="003459B9"/>
    <w:rsid w:val="00485C7D"/>
    <w:rsid w:val="004A3CB8"/>
    <w:rsid w:val="005229C8"/>
    <w:rsid w:val="00581B05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C6174"/>
    <w:rsid w:val="00AE66AB"/>
    <w:rsid w:val="00BF78C0"/>
    <w:rsid w:val="00C305D4"/>
    <w:rsid w:val="00C43F86"/>
    <w:rsid w:val="00D04086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Emilia Montalva García</cp:lastModifiedBy>
  <cp:revision>2</cp:revision>
  <dcterms:created xsi:type="dcterms:W3CDTF">2021-09-08T17:06:00Z</dcterms:created>
  <dcterms:modified xsi:type="dcterms:W3CDTF">2021-09-08T17:06:00Z</dcterms:modified>
</cp:coreProperties>
</file>