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7689" w14:textId="4ADAEBE9" w:rsidR="00293D18" w:rsidRDefault="003233AB">
      <w:pPr>
        <w:ind w:right="-220"/>
        <w:jc w:val="center"/>
        <w:rPr>
          <w:b/>
        </w:rPr>
      </w:pPr>
      <w:r>
        <w:rPr>
          <w:b/>
        </w:rPr>
        <w:t xml:space="preserve">MINUTA </w:t>
      </w:r>
    </w:p>
    <w:p w14:paraId="68085C1D" w14:textId="6E962C7A" w:rsidR="003233AB" w:rsidRPr="004F1E4A" w:rsidRDefault="003233AB" w:rsidP="004F1E4A">
      <w:pPr>
        <w:spacing w:before="120" w:after="120"/>
        <w:jc w:val="center"/>
        <w:rPr>
          <w:b/>
        </w:rPr>
      </w:pPr>
      <w:r>
        <w:rPr>
          <w:b/>
        </w:rPr>
        <w:t>PROYECTO DE CIRCULAR SOBRE ATENCIÓN EN SALUD MENTAL</w:t>
      </w:r>
      <w:r w:rsidRPr="003233AB">
        <w:rPr>
          <w:b/>
        </w:rPr>
        <w:t xml:space="preserve"> Y PROGRAMA DE INTERVENCIÓN TEMPRANA</w:t>
      </w:r>
    </w:p>
    <w:p w14:paraId="2B4343F5" w14:textId="23C2B395" w:rsidR="00293D18" w:rsidRDefault="00293D18">
      <w:pPr>
        <w:spacing w:after="1" w:line="258" w:lineRule="auto"/>
        <w:ind w:right="54"/>
        <w:jc w:val="center"/>
        <w:rPr>
          <w:b/>
          <w:color w:val="000000"/>
        </w:rPr>
      </w:pPr>
    </w:p>
    <w:p w14:paraId="4E92CDD8" w14:textId="77777777" w:rsidR="00293D18" w:rsidRPr="003233AB" w:rsidRDefault="00293D18">
      <w:pPr>
        <w:ind w:right="-220"/>
        <w:jc w:val="center"/>
        <w:rPr>
          <w:b/>
        </w:rPr>
      </w:pPr>
    </w:p>
    <w:p w14:paraId="4A44CC5D" w14:textId="13E77E3C" w:rsidR="00E45EFD" w:rsidRPr="003233AB" w:rsidRDefault="00AA7654">
      <w:pPr>
        <w:spacing w:before="120" w:after="120"/>
        <w:jc w:val="both"/>
      </w:pPr>
      <w:r w:rsidRPr="003233AB">
        <w:rPr>
          <w:lang w:val="es-ES_tradnl"/>
        </w:rPr>
        <w:t>La Superintendencia de Seguridad Social, en el uso de las atribuciones que le confieren los artículos 2°, 3°, 30 y 38 letra d) de la Ley N°16.395</w:t>
      </w:r>
      <w:r w:rsidR="00B6049C" w:rsidRPr="003233AB">
        <w:rPr>
          <w:lang w:val="es-ES_tradnl"/>
        </w:rPr>
        <w:t xml:space="preserve"> y el artículo 12 de la Ley N°16.744</w:t>
      </w:r>
      <w:r w:rsidRPr="003233AB">
        <w:rPr>
          <w:lang w:val="es-ES_tradnl"/>
        </w:rPr>
        <w:t xml:space="preserve">, ha estimado necesario </w:t>
      </w:r>
      <w:r w:rsidR="000A599F" w:rsidRPr="0098647E">
        <w:rPr>
          <w:lang w:val="es-ES_tradnl"/>
        </w:rPr>
        <w:t>modificar el</w:t>
      </w:r>
      <w:r w:rsidR="00B27F63" w:rsidRPr="003233AB">
        <w:rPr>
          <w:lang w:val="es-ES_tradnl"/>
        </w:rPr>
        <w:t xml:space="preserve"> Compendio de Normas del Seguro de la </w:t>
      </w:r>
      <w:r w:rsidRPr="003233AB">
        <w:rPr>
          <w:lang w:val="es-ES_tradnl"/>
        </w:rPr>
        <w:t>Ley N°16.744</w:t>
      </w:r>
      <w:r w:rsidR="007942AD" w:rsidRPr="003233AB">
        <w:rPr>
          <w:lang w:val="es-ES_tradnl"/>
        </w:rPr>
        <w:t>,</w:t>
      </w:r>
      <w:r w:rsidR="000A599F" w:rsidRPr="003233AB">
        <w:rPr>
          <w:lang w:val="es-ES_tradnl"/>
        </w:rPr>
        <w:t xml:space="preserve"> </w:t>
      </w:r>
      <w:r w:rsidR="004F68AF" w:rsidRPr="003233AB">
        <w:rPr>
          <w:lang w:val="es-ES_tradnl"/>
        </w:rPr>
        <w:t>impartiendo</w:t>
      </w:r>
      <w:r w:rsidR="000A599F" w:rsidRPr="003233AB">
        <w:rPr>
          <w:lang w:val="es-ES_tradnl"/>
        </w:rPr>
        <w:t xml:space="preserve"> instrucciones</w:t>
      </w:r>
      <w:r w:rsidR="004F68AF" w:rsidRPr="003233AB">
        <w:rPr>
          <w:lang w:val="es-ES_tradnl"/>
        </w:rPr>
        <w:t xml:space="preserve"> a los organismos administradores y a las empresas con administración delegada</w:t>
      </w:r>
      <w:r w:rsidR="005B3502" w:rsidRPr="003233AB">
        <w:rPr>
          <w:lang w:val="es-ES_tradnl"/>
        </w:rPr>
        <w:t xml:space="preserve">, </w:t>
      </w:r>
      <w:r w:rsidR="000A599F" w:rsidRPr="003233AB">
        <w:rPr>
          <w:lang w:val="es-ES_tradnl"/>
        </w:rPr>
        <w:t>sobre</w:t>
      </w:r>
      <w:r w:rsidR="003233AB" w:rsidRPr="003233AB">
        <w:rPr>
          <w:lang w:val="es-ES_tradnl"/>
        </w:rPr>
        <w:t xml:space="preserve"> las</w:t>
      </w:r>
      <w:r w:rsidR="000A599F" w:rsidRPr="003233AB">
        <w:rPr>
          <w:lang w:val="es-ES_tradnl"/>
        </w:rPr>
        <w:t xml:space="preserve"> atenciones en salud mental y el programa de intervención temprana.</w:t>
      </w:r>
    </w:p>
    <w:p w14:paraId="50B083D8" w14:textId="03904661" w:rsidR="000A599F" w:rsidRPr="003233AB" w:rsidRDefault="006D26AF">
      <w:pPr>
        <w:spacing w:before="120" w:after="120"/>
        <w:jc w:val="both"/>
      </w:pPr>
      <w:r w:rsidRPr="003233AB">
        <w:t>Los</w:t>
      </w:r>
      <w:r w:rsidR="000A599F" w:rsidRPr="003233AB">
        <w:t xml:space="preserve"> principales </w:t>
      </w:r>
      <w:r w:rsidR="004F68AF" w:rsidRPr="003233AB">
        <w:t>aspectos que aborda el proyecto de circular son</w:t>
      </w:r>
      <w:r w:rsidR="000A599F" w:rsidRPr="003233AB">
        <w:t>:</w:t>
      </w:r>
    </w:p>
    <w:p w14:paraId="1B2F9630" w14:textId="748ADEF9" w:rsidR="006E4E8F" w:rsidRPr="004F1E4A" w:rsidRDefault="006D26AF" w:rsidP="004F1E4A">
      <w:pPr>
        <w:pStyle w:val="Prrafodelista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color w:val="000000"/>
        </w:rPr>
      </w:pPr>
      <w:r w:rsidRPr="003233AB">
        <w:rPr>
          <w:lang w:val="es-ES_tradnl"/>
        </w:rPr>
        <w:t>Se c</w:t>
      </w:r>
      <w:r w:rsidR="000A599F" w:rsidRPr="003233AB">
        <w:rPr>
          <w:lang w:val="es-ES_tradnl"/>
        </w:rPr>
        <w:t>omplementa</w:t>
      </w:r>
      <w:r w:rsidRPr="003233AB">
        <w:rPr>
          <w:lang w:val="es-ES_tradnl"/>
        </w:rPr>
        <w:t xml:space="preserve"> </w:t>
      </w:r>
      <w:r w:rsidR="00E45EFD" w:rsidRPr="003233AB">
        <w:rPr>
          <w:lang w:val="es-ES_tradnl"/>
        </w:rPr>
        <w:t xml:space="preserve">el concepto de accidente del trabajo, </w:t>
      </w:r>
      <w:r w:rsidR="000A599F" w:rsidRPr="003233AB">
        <w:rPr>
          <w:lang w:val="es-ES_tradnl"/>
        </w:rPr>
        <w:t xml:space="preserve">precisando que la lesión </w:t>
      </w:r>
      <w:r w:rsidR="000E25D2" w:rsidRPr="003233AB">
        <w:rPr>
          <w:lang w:val="es-ES_tradnl"/>
        </w:rPr>
        <w:t>puede ser</w:t>
      </w:r>
      <w:r w:rsidR="006E4E8F" w:rsidRPr="003233AB">
        <w:rPr>
          <w:lang w:val="es-ES_tradnl"/>
        </w:rPr>
        <w:t xml:space="preserve"> </w:t>
      </w:r>
      <w:r w:rsidR="00E45EFD" w:rsidRPr="003233AB">
        <w:rPr>
          <w:lang w:val="es-ES_tradnl"/>
        </w:rPr>
        <w:t xml:space="preserve">naturaleza física y/o psíquica. </w:t>
      </w:r>
    </w:p>
    <w:p w14:paraId="1AE04393" w14:textId="49D1E268" w:rsidR="000E25D2" w:rsidRPr="003233AB" w:rsidRDefault="004F68AF" w:rsidP="004F1E4A">
      <w:pPr>
        <w:pStyle w:val="Prrafodelista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lang w:val="es-ES_tradnl"/>
        </w:rPr>
      </w:pPr>
      <w:r w:rsidRPr="004B1810">
        <w:rPr>
          <w:lang w:val="es-ES_tradnl"/>
        </w:rPr>
        <w:t>En los</w:t>
      </w:r>
      <w:r w:rsidR="000E25D2" w:rsidRPr="004B1810">
        <w:rPr>
          <w:lang w:val="es-ES_tradnl"/>
        </w:rPr>
        <w:t xml:space="preserve"> tipos de accidentes </w:t>
      </w:r>
      <w:r w:rsidR="004B1810" w:rsidRPr="004B1810">
        <w:rPr>
          <w:lang w:val="es-ES_tradnl"/>
        </w:rPr>
        <w:t xml:space="preserve">con ocasión </w:t>
      </w:r>
      <w:r w:rsidR="000E25D2" w:rsidRPr="004B1810">
        <w:rPr>
          <w:lang w:val="es-ES_tradnl"/>
        </w:rPr>
        <w:t>del trabajo</w:t>
      </w:r>
      <w:r w:rsidR="006D26AF" w:rsidRPr="004B1810">
        <w:rPr>
          <w:lang w:val="es-ES_tradnl"/>
        </w:rPr>
        <w:t>,</w:t>
      </w:r>
      <w:r w:rsidR="000E25D2" w:rsidRPr="004B1810">
        <w:rPr>
          <w:lang w:val="es-ES_tradnl"/>
        </w:rPr>
        <w:t xml:space="preserve"> </w:t>
      </w:r>
      <w:r w:rsidR="004F1E4A">
        <w:t xml:space="preserve">se precisan </w:t>
      </w:r>
      <w:r w:rsidR="000E25D2" w:rsidRPr="004F1E4A">
        <w:rPr>
          <w:lang w:val="es-ES_tradnl"/>
        </w:rPr>
        <w:t>lo</w:t>
      </w:r>
      <w:r w:rsidR="008101B8" w:rsidRPr="004F1E4A">
        <w:rPr>
          <w:lang w:val="es-ES_tradnl"/>
        </w:rPr>
        <w:t>s siniestros de violencia laboral</w:t>
      </w:r>
      <w:r w:rsidR="004B1810">
        <w:rPr>
          <w:lang w:val="es-ES_tradnl"/>
        </w:rPr>
        <w:t xml:space="preserve"> en las situaciones </w:t>
      </w:r>
      <w:r w:rsidR="00FC12FE">
        <w:rPr>
          <w:lang w:val="es-ES_tradnl"/>
        </w:rPr>
        <w:t>que considera</w:t>
      </w:r>
      <w:r w:rsidR="0052158D" w:rsidRPr="003233AB">
        <w:rPr>
          <w:lang w:val="es-ES_tradnl"/>
        </w:rPr>
        <w:t xml:space="preserve"> </w:t>
      </w:r>
      <w:r w:rsidR="000E25D2" w:rsidRPr="004F1E4A">
        <w:rPr>
          <w:lang w:val="es-ES_tradnl"/>
        </w:rPr>
        <w:t xml:space="preserve">la clasificación de </w:t>
      </w:r>
      <w:r w:rsidR="0052158D" w:rsidRPr="003233AB">
        <w:rPr>
          <w:lang w:val="es-ES_tradnl"/>
        </w:rPr>
        <w:t>C</w:t>
      </w:r>
      <w:r w:rsidR="000E25D2" w:rsidRPr="004F1E4A">
        <w:rPr>
          <w:lang w:val="es-ES_tradnl"/>
        </w:rPr>
        <w:t xml:space="preserve">alifornia. Así como, </w:t>
      </w:r>
      <w:r w:rsidR="004B1810">
        <w:rPr>
          <w:lang w:val="es-ES_tradnl"/>
        </w:rPr>
        <w:t xml:space="preserve">se incluyen </w:t>
      </w:r>
      <w:r w:rsidR="000E25D2" w:rsidRPr="004F1E4A">
        <w:rPr>
          <w:lang w:val="es-ES_tradnl"/>
        </w:rPr>
        <w:t>l</w:t>
      </w:r>
      <w:r w:rsidR="008101B8" w:rsidRPr="004F1E4A">
        <w:rPr>
          <w:lang w:val="es-ES_tradnl"/>
        </w:rPr>
        <w:t xml:space="preserve">as situaciones disruptivas y de alta complejidad en el trabajo que incluyen presenciar un accidente con resultado de muerte para terceros, </w:t>
      </w:r>
      <w:r w:rsidR="0052158D" w:rsidRPr="003233AB">
        <w:rPr>
          <w:lang w:val="es-ES_tradnl"/>
        </w:rPr>
        <w:t>entre otr</w:t>
      </w:r>
      <w:r w:rsidR="006D26AF" w:rsidRPr="003233AB">
        <w:rPr>
          <w:lang w:val="es-ES_tradnl"/>
        </w:rPr>
        <w:t xml:space="preserve">as situaciones </w:t>
      </w:r>
      <w:r w:rsidR="0052158D" w:rsidRPr="003233AB">
        <w:rPr>
          <w:lang w:val="es-ES_tradnl"/>
        </w:rPr>
        <w:t>que se indican</w:t>
      </w:r>
      <w:r w:rsidR="008101B8" w:rsidRPr="004F1E4A">
        <w:rPr>
          <w:lang w:val="es-ES_tradnl"/>
        </w:rPr>
        <w:t>.</w:t>
      </w:r>
    </w:p>
    <w:p w14:paraId="305E70CC" w14:textId="2E07EE5D" w:rsidR="00E67026" w:rsidRPr="003233AB" w:rsidRDefault="00E67026" w:rsidP="004F1E4A">
      <w:pPr>
        <w:pStyle w:val="Prrafodelista"/>
        <w:numPr>
          <w:ilvl w:val="0"/>
          <w:numId w:val="5"/>
        </w:numPr>
        <w:spacing w:before="120" w:after="120"/>
        <w:ind w:left="284" w:hanging="284"/>
        <w:contextualSpacing w:val="0"/>
        <w:jc w:val="both"/>
      </w:pPr>
      <w:r w:rsidRPr="003233AB">
        <w:t xml:space="preserve">En relación con </w:t>
      </w:r>
      <w:r w:rsidR="00652D5B" w:rsidRPr="003233AB">
        <w:t xml:space="preserve">los accidentes graves </w:t>
      </w:r>
      <w:r w:rsidR="003233AB" w:rsidRPr="003233AB">
        <w:t xml:space="preserve">que se indican </w:t>
      </w:r>
      <w:r w:rsidR="00652D5B" w:rsidRPr="003233AB">
        <w:t>que requier</w:t>
      </w:r>
      <w:r w:rsidR="006D26AF" w:rsidRPr="003233AB">
        <w:t>e</w:t>
      </w:r>
      <w:r w:rsidR="00652D5B" w:rsidRPr="003233AB">
        <w:t>n hospitalización</w:t>
      </w:r>
      <w:r w:rsidR="00A57C62" w:rsidRPr="003233AB">
        <w:t xml:space="preserve">, </w:t>
      </w:r>
      <w:r w:rsidR="003E38E5">
        <w:t>se debe</w:t>
      </w:r>
      <w:r w:rsidR="006D26AF" w:rsidRPr="003233AB">
        <w:t xml:space="preserve"> </w:t>
      </w:r>
      <w:r w:rsidR="006E4E8F" w:rsidRPr="003233AB">
        <w:t>realizar una</w:t>
      </w:r>
      <w:r w:rsidR="00652D5B" w:rsidRPr="003233AB">
        <w:t xml:space="preserve"> evaluación de salud mental dentro de los tres primeros meses de ocurrido el</w:t>
      </w:r>
      <w:r w:rsidR="006D26AF" w:rsidRPr="003233AB">
        <w:t xml:space="preserve"> </w:t>
      </w:r>
      <w:r w:rsidR="00652D5B" w:rsidRPr="003233AB">
        <w:t>accidente</w:t>
      </w:r>
      <w:r w:rsidR="006E4E8F" w:rsidRPr="003233AB">
        <w:t xml:space="preserve">, para </w:t>
      </w:r>
      <w:r w:rsidR="00652D5B" w:rsidRPr="003233AB">
        <w:t>determinar y proporcionar el tratamiento de salud mental que corresponda, de manera oportuna, adecuada y suficiente para la recuperación integral de la salud del trabajador</w:t>
      </w:r>
      <w:r w:rsidR="006D26AF" w:rsidRPr="003233AB">
        <w:t>(a)</w:t>
      </w:r>
      <w:r w:rsidR="00652D5B" w:rsidRPr="003233AB">
        <w:t>.</w:t>
      </w:r>
      <w:r w:rsidR="00DA0329" w:rsidRPr="003233AB">
        <w:t xml:space="preserve"> </w:t>
      </w:r>
    </w:p>
    <w:p w14:paraId="33CDF568" w14:textId="01502BD9" w:rsidR="006E4E8F" w:rsidRPr="003233AB" w:rsidRDefault="00E67026" w:rsidP="00622FB3">
      <w:pPr>
        <w:pStyle w:val="Prrafodelista"/>
        <w:numPr>
          <w:ilvl w:val="0"/>
          <w:numId w:val="5"/>
        </w:numPr>
        <w:spacing w:before="120" w:after="120"/>
        <w:ind w:left="284" w:hanging="284"/>
        <w:contextualSpacing w:val="0"/>
        <w:jc w:val="both"/>
      </w:pPr>
      <w:r w:rsidRPr="003233AB">
        <w:rPr>
          <w:color w:val="000000"/>
        </w:rPr>
        <w:t>En</w:t>
      </w:r>
      <w:r w:rsidR="00A57C62" w:rsidRPr="003233AB">
        <w:rPr>
          <w:color w:val="000000"/>
        </w:rPr>
        <w:t xml:space="preserve"> caso de</w:t>
      </w:r>
      <w:r w:rsidRPr="003233AB">
        <w:rPr>
          <w:color w:val="000000"/>
        </w:rPr>
        <w:t xml:space="preserve"> </w:t>
      </w:r>
      <w:r w:rsidRPr="003233AB">
        <w:t xml:space="preserve">traumatismo </w:t>
      </w:r>
      <w:proofErr w:type="spellStart"/>
      <w:r w:rsidRPr="003233AB">
        <w:t>encefalocraneano</w:t>
      </w:r>
      <w:proofErr w:type="spellEnd"/>
      <w:r w:rsidRPr="003233AB">
        <w:t xml:space="preserve"> moderado a severo, se </w:t>
      </w:r>
      <w:r w:rsidR="003E38E5">
        <w:t>deben realizar</w:t>
      </w:r>
      <w:r w:rsidRPr="003233AB">
        <w:t xml:space="preserve"> evaluaciones neuropsicológicas, precisando la oportunidad, los aspectos a evaluar y</w:t>
      </w:r>
      <w:r w:rsidR="00A57C62" w:rsidRPr="003233AB">
        <w:t xml:space="preserve"> </w:t>
      </w:r>
      <w:r w:rsidRPr="003233AB">
        <w:t xml:space="preserve">las acciones de rehabilitación </w:t>
      </w:r>
      <w:r w:rsidR="00A57C62" w:rsidRPr="00622FB3">
        <w:t>según los resultados de dichas evaluaciones</w:t>
      </w:r>
      <w:r w:rsidRPr="003233AB">
        <w:t>.</w:t>
      </w:r>
    </w:p>
    <w:p w14:paraId="39ED7B41" w14:textId="47B1E80B" w:rsidR="006D26AF" w:rsidRPr="003233AB" w:rsidRDefault="00652D5B" w:rsidP="00622FB3">
      <w:pPr>
        <w:pStyle w:val="Prrafodelista"/>
        <w:numPr>
          <w:ilvl w:val="0"/>
          <w:numId w:val="5"/>
        </w:numPr>
        <w:spacing w:before="120" w:after="120"/>
        <w:ind w:left="284" w:hanging="284"/>
        <w:contextualSpacing w:val="0"/>
        <w:jc w:val="both"/>
      </w:pPr>
      <w:r w:rsidRPr="003233AB">
        <w:t xml:space="preserve">En accidentes por violencia laboral con lesiones que hayan afectado tanto la salud física como psíquica del trabajador, </w:t>
      </w:r>
      <w:r w:rsidR="005B3502" w:rsidRPr="003233AB">
        <w:t xml:space="preserve">se </w:t>
      </w:r>
      <w:r w:rsidR="003E38E5">
        <w:t>deben</w:t>
      </w:r>
      <w:r w:rsidR="00E67026" w:rsidRPr="003233AB">
        <w:t xml:space="preserve"> </w:t>
      </w:r>
      <w:r w:rsidRPr="003233AB">
        <w:t xml:space="preserve">otorgar las prestaciones que correspondan por parte del equipo clínico de salud mental. </w:t>
      </w:r>
    </w:p>
    <w:p w14:paraId="57DCBFC6" w14:textId="77B8E8AC" w:rsidR="005B3502" w:rsidRPr="003233AB" w:rsidRDefault="003E38E5" w:rsidP="00622FB3">
      <w:pPr>
        <w:numPr>
          <w:ilvl w:val="0"/>
          <w:numId w:val="5"/>
        </w:numPr>
        <w:spacing w:before="120" w:after="120"/>
        <w:ind w:left="284" w:hanging="284"/>
        <w:jc w:val="both"/>
      </w:pPr>
      <w:r>
        <w:rPr>
          <w:color w:val="000000"/>
        </w:rPr>
        <w:t xml:space="preserve">Se deben implementar los </w:t>
      </w:r>
      <w:r w:rsidR="00DA0329" w:rsidRPr="003233AB">
        <w:t xml:space="preserve">programas de intervención temprana, cuyo objetivo </w:t>
      </w:r>
      <w:r w:rsidR="005B3502" w:rsidRPr="003233AB">
        <w:t>es</w:t>
      </w:r>
      <w:r w:rsidR="00DA0329" w:rsidRPr="003233AB">
        <w:t xml:space="preserve"> otorgar la primera respuesta para evaluar y mitigar el impacto emocional y cognitivo de un accidente cuyo </w:t>
      </w:r>
      <w:r w:rsidR="005B3502" w:rsidRPr="003233AB">
        <w:t>traumatismo</w:t>
      </w:r>
      <w:r w:rsidR="00DA0329" w:rsidRPr="003233AB">
        <w:t xml:space="preserve"> es exclusivamente de carácter psíquico. </w:t>
      </w:r>
      <w:r w:rsidR="003613EC" w:rsidRPr="003233AB">
        <w:t>Se especifican los elementos mínimos de este programa</w:t>
      </w:r>
      <w:r w:rsidR="001B00B0" w:rsidRPr="003233AB">
        <w:t>, la derivación a atención de salud</w:t>
      </w:r>
      <w:r w:rsidR="00FB4BBF" w:rsidRPr="003233AB">
        <w:t xml:space="preserve"> </w:t>
      </w:r>
      <w:r w:rsidR="005B3502" w:rsidRPr="003233AB">
        <w:t>mental</w:t>
      </w:r>
      <w:r w:rsidR="00FB4BBF" w:rsidRPr="003233AB">
        <w:t xml:space="preserve">, el registro </w:t>
      </w:r>
      <w:r w:rsidR="00DC3EFD">
        <w:t>electrónico de las atenciones</w:t>
      </w:r>
      <w:r>
        <w:t xml:space="preserve"> y los elementos mínimos </w:t>
      </w:r>
      <w:r w:rsidR="00326E32">
        <w:t>que se deben</w:t>
      </w:r>
      <w:r>
        <w:t xml:space="preserve"> consignar, así como el registro de información </w:t>
      </w:r>
      <w:r w:rsidR="00FB4BBF" w:rsidRPr="003233AB">
        <w:t xml:space="preserve">para la elaboración de </w:t>
      </w:r>
      <w:r w:rsidR="00D37352" w:rsidRPr="003233AB">
        <w:t>programas preventivos dirigidos a los sectores de la actividad económica más afectados por hechos de violencia.</w:t>
      </w:r>
    </w:p>
    <w:p w14:paraId="3837AA75" w14:textId="3870AD1D" w:rsidR="000A4354" w:rsidRPr="003233AB" w:rsidRDefault="00D37352" w:rsidP="00622FB3">
      <w:pPr>
        <w:pStyle w:val="Prrafodelista"/>
        <w:numPr>
          <w:ilvl w:val="0"/>
          <w:numId w:val="5"/>
        </w:numPr>
        <w:ind w:left="284" w:hanging="284"/>
        <w:jc w:val="both"/>
      </w:pPr>
      <w:r w:rsidRPr="003233AB">
        <w:t>Por último</w:t>
      </w:r>
      <w:r w:rsidR="00FB4BBF" w:rsidRPr="003233AB">
        <w:t>,</w:t>
      </w:r>
      <w:r w:rsidRPr="003233AB">
        <w:t xml:space="preserve"> </w:t>
      </w:r>
      <w:r w:rsidR="004F68AF" w:rsidRPr="003233AB">
        <w:t>se instruye</w:t>
      </w:r>
      <w:r w:rsidRPr="003233AB">
        <w:t xml:space="preserve"> </w:t>
      </w:r>
      <w:r w:rsidR="005B3502" w:rsidRPr="003233AB">
        <w:t xml:space="preserve">a los organismos administradores </w:t>
      </w:r>
      <w:r w:rsidR="00FB4BBF" w:rsidRPr="003233AB">
        <w:t xml:space="preserve">la implementación </w:t>
      </w:r>
      <w:r w:rsidR="004F68AF" w:rsidRPr="003233AB">
        <w:t xml:space="preserve">del </w:t>
      </w:r>
      <w:r w:rsidRPr="003233AB">
        <w:t xml:space="preserve">programa de prevención </w:t>
      </w:r>
      <w:r w:rsidR="004F68AF" w:rsidRPr="003233AB">
        <w:t>antes señalado</w:t>
      </w:r>
      <w:r w:rsidR="005B3502" w:rsidRPr="003233AB">
        <w:t xml:space="preserve">, </w:t>
      </w:r>
      <w:r w:rsidR="0096397C" w:rsidRPr="003233AB">
        <w:t>para los establecimientos de la red asistencial pública de salud,</w:t>
      </w:r>
      <w:r w:rsidR="00FB4BBF" w:rsidRPr="003233AB">
        <w:t xml:space="preserve"> </w:t>
      </w:r>
      <w:r w:rsidR="003233AB" w:rsidRPr="003233AB">
        <w:t>confeccionado</w:t>
      </w:r>
      <w:r w:rsidR="00FB4BBF" w:rsidRPr="003233AB">
        <w:t xml:space="preserve"> en base </w:t>
      </w:r>
      <w:r w:rsidR="000A4354" w:rsidRPr="003233AB">
        <w:t xml:space="preserve">a los riesgos detectados en dicho sector y </w:t>
      </w:r>
      <w:r w:rsidR="004F68AF" w:rsidRPr="003233AB">
        <w:t>a</w:t>
      </w:r>
      <w:r w:rsidR="000A4354" w:rsidRPr="003233AB">
        <w:t xml:space="preserve"> los documentos elaborados por la Subsecretaría de Redes Asistenciales para los Servicios de Salud, que les</w:t>
      </w:r>
      <w:r w:rsidR="005B3502" w:rsidRPr="003233AB">
        <w:t xml:space="preserve"> serán</w:t>
      </w:r>
      <w:r w:rsidR="000A4354" w:rsidRPr="003233AB">
        <w:t xml:space="preserve"> remiti</w:t>
      </w:r>
      <w:r w:rsidR="005B3502" w:rsidRPr="003233AB">
        <w:t>dos por</w:t>
      </w:r>
      <w:r w:rsidR="000A4354" w:rsidRPr="003233AB">
        <w:t xml:space="preserve"> esta Superintendencia.  </w:t>
      </w:r>
    </w:p>
    <w:p w14:paraId="71BA8FA4" w14:textId="3861C10D" w:rsidR="00280AB2" w:rsidRDefault="00280AB2" w:rsidP="00622FB3">
      <w:pPr>
        <w:spacing w:before="120" w:after="120"/>
        <w:ind w:left="284"/>
        <w:jc w:val="both"/>
      </w:pPr>
    </w:p>
    <w:p w14:paraId="06004168" w14:textId="0A60B56D" w:rsidR="00293D18" w:rsidRDefault="0047367F" w:rsidP="00257E22">
      <w:pPr>
        <w:jc w:val="both"/>
        <w:rPr>
          <w:color w:val="0563C1"/>
          <w:u w:val="single"/>
        </w:rPr>
      </w:pPr>
      <w:r>
        <w:t xml:space="preserve">Para efectuar comentarios al presente proyecto de circular, se solicita enviar el archivo que se adjunta a continuación, al correo electrónico </w:t>
      </w:r>
      <w:hyperlink r:id="rId7" w:history="1">
        <w:r w:rsidR="00BC79FF" w:rsidRPr="0024496C">
          <w:rPr>
            <w:rStyle w:val="Hipervnculo"/>
          </w:rPr>
          <w:t>isesat@suseso.cl</w:t>
        </w:r>
      </w:hyperlink>
      <w:r w:rsidR="00BC79FF">
        <w:rPr>
          <w:color w:val="0563C1"/>
          <w:u w:val="single"/>
        </w:rPr>
        <w:t xml:space="preserve">    </w:t>
      </w:r>
    </w:p>
    <w:p w14:paraId="2589DC48" w14:textId="24DF0CCE" w:rsidR="00BC79FF" w:rsidRDefault="00BC79FF" w:rsidP="00257E22">
      <w:pPr>
        <w:jc w:val="both"/>
        <w:rPr>
          <w:color w:val="0563C1"/>
          <w:u w:val="single"/>
        </w:rPr>
      </w:pPr>
    </w:p>
    <w:p w14:paraId="4BDEA476" w14:textId="51102689" w:rsidR="00622FB3" w:rsidRDefault="00622FB3" w:rsidP="00257E22">
      <w:pPr>
        <w:jc w:val="both"/>
        <w:rPr>
          <w:color w:val="0563C1"/>
          <w:u w:val="single"/>
        </w:rPr>
      </w:pPr>
    </w:p>
    <w:p w14:paraId="77EC8478" w14:textId="77777777" w:rsidR="00622FB3" w:rsidRDefault="00622FB3" w:rsidP="00257E22">
      <w:pPr>
        <w:jc w:val="both"/>
        <w:rPr>
          <w:color w:val="0563C1"/>
          <w:u w:val="single"/>
        </w:rPr>
        <w:sectPr w:rsidR="00622FB3" w:rsidSect="008C5EE1">
          <w:headerReference w:type="default" r:id="rId8"/>
          <w:footerReference w:type="default" r:id="rId9"/>
          <w:pgSz w:w="12240" w:h="18720" w:code="258"/>
          <w:pgMar w:top="1418" w:right="1701" w:bottom="1418" w:left="1701" w:header="709" w:footer="709" w:gutter="0"/>
          <w:cols w:space="720"/>
        </w:sectPr>
      </w:pPr>
    </w:p>
    <w:p w14:paraId="73A325DD" w14:textId="502EF8CD" w:rsidR="00622FB3" w:rsidRDefault="00622FB3" w:rsidP="00257E22">
      <w:pPr>
        <w:jc w:val="both"/>
        <w:rPr>
          <w:color w:val="0563C1"/>
          <w:u w:val="single"/>
        </w:rPr>
      </w:pP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5103"/>
        <w:gridCol w:w="3969"/>
      </w:tblGrid>
      <w:tr w:rsidR="00622FB3" w14:paraId="1AB4AD83" w14:textId="77777777" w:rsidTr="004F1E4A">
        <w:trPr>
          <w:jc w:val="center"/>
        </w:trPr>
        <w:tc>
          <w:tcPr>
            <w:tcW w:w="14312" w:type="dxa"/>
            <w:gridSpan w:val="5"/>
          </w:tcPr>
          <w:p w14:paraId="0A9AD968" w14:textId="77777777" w:rsidR="00622FB3" w:rsidRPr="00622FB3" w:rsidRDefault="00622FB3" w:rsidP="00622FB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22FB3">
              <w:rPr>
                <w:rFonts w:ascii="Calibri" w:hAnsi="Calibri" w:cs="Calibri"/>
                <w:b/>
              </w:rPr>
              <w:t>PROYECTO DE CIRCULAR SOBRE ATENCIÓN EN SALUD MENTAL Y PROGRAMA DE INTERVENCIÓN TEMPRANA</w:t>
            </w:r>
          </w:p>
          <w:p w14:paraId="5915218B" w14:textId="01789939" w:rsidR="00622FB3" w:rsidRPr="00651795" w:rsidRDefault="00622FB3" w:rsidP="00551BB7">
            <w:pPr>
              <w:spacing w:after="1" w:line="258" w:lineRule="auto"/>
              <w:ind w:left="10" w:right="54" w:hanging="1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es-CL"/>
              </w:rPr>
            </w:pPr>
          </w:p>
        </w:tc>
      </w:tr>
      <w:tr w:rsidR="00622FB3" w14:paraId="3D685C3B" w14:textId="77777777" w:rsidTr="004F1E4A">
        <w:trPr>
          <w:jc w:val="center"/>
        </w:trPr>
        <w:tc>
          <w:tcPr>
            <w:tcW w:w="1696" w:type="dxa"/>
            <w:shd w:val="clear" w:color="auto" w:fill="365F91" w:themeFill="accent1" w:themeFillShade="BF"/>
          </w:tcPr>
          <w:p w14:paraId="2071302A" w14:textId="77777777" w:rsidR="00622FB3" w:rsidRPr="00622FB3" w:rsidRDefault="00622FB3" w:rsidP="00551BB7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14:paraId="3151903A" w14:textId="77777777" w:rsidR="00622FB3" w:rsidRPr="00622FB3" w:rsidRDefault="00622FB3" w:rsidP="00551BB7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SECCIÓN O NÚMERO, EN EL COMPENDIO O  PROYECTO DE CIRCULAR, OBJETO DEL COMENTARIO</w:t>
            </w:r>
          </w:p>
        </w:tc>
        <w:tc>
          <w:tcPr>
            <w:tcW w:w="1701" w:type="dxa"/>
            <w:shd w:val="clear" w:color="auto" w:fill="365F91" w:themeFill="accent1" w:themeFillShade="BF"/>
          </w:tcPr>
          <w:p w14:paraId="2116DA2A" w14:textId="77777777" w:rsidR="00622FB3" w:rsidRPr="00622FB3" w:rsidRDefault="00622FB3" w:rsidP="00551BB7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 xml:space="preserve">TÍTULO DE LA SECCIÓN DEL PROYECTO O </w:t>
            </w:r>
            <w:proofErr w:type="gramStart"/>
            <w:r w:rsidRPr="00622FB3">
              <w:rPr>
                <w:rFonts w:ascii="Calibri" w:hAnsi="Calibri" w:cs="Calibri"/>
                <w:color w:val="FFFFFF" w:themeColor="background1"/>
              </w:rPr>
              <w:t>COMPENDIO,  OBJETO</w:t>
            </w:r>
            <w:proofErr w:type="gramEnd"/>
            <w:r w:rsidRPr="00622FB3">
              <w:rPr>
                <w:rFonts w:ascii="Calibri" w:hAnsi="Calibri" w:cs="Calibri"/>
                <w:color w:val="FFFFFF" w:themeColor="background1"/>
              </w:rPr>
              <w:t xml:space="preserve"> DEL COMENTARIO</w:t>
            </w:r>
          </w:p>
        </w:tc>
        <w:tc>
          <w:tcPr>
            <w:tcW w:w="5103" w:type="dxa"/>
            <w:shd w:val="clear" w:color="auto" w:fill="365F91" w:themeFill="accent1" w:themeFillShade="BF"/>
          </w:tcPr>
          <w:p w14:paraId="04BC2F9D" w14:textId="77777777" w:rsidR="00622FB3" w:rsidRPr="00622FB3" w:rsidRDefault="00622FB3" w:rsidP="00551BB7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TEXTO DE LA SECCIÓN DEL PROYECTO DE CIRCULAR OBJETO DEL COMENTARIO</w:t>
            </w:r>
          </w:p>
        </w:tc>
        <w:tc>
          <w:tcPr>
            <w:tcW w:w="3969" w:type="dxa"/>
            <w:shd w:val="clear" w:color="auto" w:fill="365F91" w:themeFill="accent1" w:themeFillShade="BF"/>
          </w:tcPr>
          <w:p w14:paraId="427B4FE9" w14:textId="77777777" w:rsidR="00622FB3" w:rsidRPr="00622FB3" w:rsidRDefault="00622FB3" w:rsidP="00551BB7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COMENTARIOS</w:t>
            </w:r>
          </w:p>
          <w:p w14:paraId="0FB56820" w14:textId="77777777" w:rsidR="00622FB3" w:rsidRPr="00622FB3" w:rsidRDefault="00622FB3" w:rsidP="00551BB7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DE LA PERSONA O ENTIDAD</w:t>
            </w:r>
          </w:p>
        </w:tc>
      </w:tr>
      <w:tr w:rsidR="00622FB3" w14:paraId="654D4F00" w14:textId="77777777" w:rsidTr="004F1E4A">
        <w:trPr>
          <w:jc w:val="center"/>
        </w:trPr>
        <w:tc>
          <w:tcPr>
            <w:tcW w:w="1696" w:type="dxa"/>
          </w:tcPr>
          <w:p w14:paraId="67A71DA5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</w:rPr>
              <w:t>Ejemplo:</w:t>
            </w:r>
          </w:p>
          <w:p w14:paraId="11293775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</w:p>
          <w:p w14:paraId="75414849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Mutualidad de Empleadores</w:t>
            </w:r>
          </w:p>
        </w:tc>
        <w:tc>
          <w:tcPr>
            <w:tcW w:w="1843" w:type="dxa"/>
          </w:tcPr>
          <w:p w14:paraId="647F0EFB" w14:textId="77777777" w:rsidR="00622FB3" w:rsidRPr="00622FB3" w:rsidRDefault="00622FB3" w:rsidP="00551BB7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796E93C3" w14:textId="77777777" w:rsidR="00622FB3" w:rsidRPr="00622FB3" w:rsidRDefault="00622FB3" w:rsidP="00551BB7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2227A537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Número 1, Letra A, Título II, Libro IV</w:t>
            </w:r>
          </w:p>
        </w:tc>
        <w:tc>
          <w:tcPr>
            <w:tcW w:w="1701" w:type="dxa"/>
          </w:tcPr>
          <w:p w14:paraId="65F9EEBE" w14:textId="77777777" w:rsidR="00622FB3" w:rsidRPr="00622FB3" w:rsidRDefault="00622FB3" w:rsidP="00551BB7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4048DEF7" w14:textId="77777777" w:rsidR="00622FB3" w:rsidRPr="00622FB3" w:rsidRDefault="00622FB3" w:rsidP="00551BB7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1. Actividades permanentes de prevención de riesgos laborales</w:t>
            </w:r>
          </w:p>
          <w:p w14:paraId="469E91CE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4C4C7123" w14:textId="77777777" w:rsidR="00622FB3" w:rsidRPr="00622FB3" w:rsidRDefault="00622FB3" w:rsidP="00551BB7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2B9D3BBC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969" w:type="dxa"/>
          </w:tcPr>
          <w:p w14:paraId="4A0963FA" w14:textId="77777777" w:rsidR="00622FB3" w:rsidRPr="00622FB3" w:rsidRDefault="00622FB3" w:rsidP="00551BB7">
            <w:pPr>
              <w:rPr>
                <w:rFonts w:ascii="Calibri" w:hAnsi="Calibri" w:cs="Calibri"/>
              </w:rPr>
            </w:pPr>
          </w:p>
        </w:tc>
      </w:tr>
      <w:tr w:rsidR="00622FB3" w14:paraId="0FB8B61A" w14:textId="77777777" w:rsidTr="004F1E4A">
        <w:trPr>
          <w:jc w:val="center"/>
        </w:trPr>
        <w:tc>
          <w:tcPr>
            <w:tcW w:w="1696" w:type="dxa"/>
          </w:tcPr>
          <w:p w14:paraId="61DCA364" w14:textId="77777777" w:rsidR="00622FB3" w:rsidRDefault="00622FB3" w:rsidP="00551BB7"/>
        </w:tc>
        <w:tc>
          <w:tcPr>
            <w:tcW w:w="1843" w:type="dxa"/>
          </w:tcPr>
          <w:p w14:paraId="68751ED9" w14:textId="77777777" w:rsidR="00622FB3" w:rsidRDefault="00622FB3" w:rsidP="00551BB7"/>
        </w:tc>
        <w:tc>
          <w:tcPr>
            <w:tcW w:w="1701" w:type="dxa"/>
          </w:tcPr>
          <w:p w14:paraId="702D5DC5" w14:textId="77777777" w:rsidR="00622FB3" w:rsidRDefault="00622FB3" w:rsidP="00551BB7"/>
        </w:tc>
        <w:tc>
          <w:tcPr>
            <w:tcW w:w="5103" w:type="dxa"/>
          </w:tcPr>
          <w:p w14:paraId="177340D6" w14:textId="77777777" w:rsidR="00622FB3" w:rsidRDefault="00622FB3" w:rsidP="00551BB7"/>
        </w:tc>
        <w:tc>
          <w:tcPr>
            <w:tcW w:w="3969" w:type="dxa"/>
          </w:tcPr>
          <w:p w14:paraId="3B8B055E" w14:textId="77777777" w:rsidR="00622FB3" w:rsidRDefault="00622FB3" w:rsidP="00551BB7"/>
          <w:p w14:paraId="5F59C6C1" w14:textId="77777777" w:rsidR="00622FB3" w:rsidRDefault="00622FB3" w:rsidP="00551BB7"/>
          <w:p w14:paraId="122AD1A1" w14:textId="77777777" w:rsidR="00622FB3" w:rsidRDefault="00622FB3" w:rsidP="00551BB7"/>
        </w:tc>
      </w:tr>
    </w:tbl>
    <w:p w14:paraId="350BBFE4" w14:textId="77777777" w:rsidR="00622FB3" w:rsidRDefault="00622FB3" w:rsidP="00257E22">
      <w:pPr>
        <w:jc w:val="both"/>
        <w:rPr>
          <w:color w:val="0563C1"/>
          <w:u w:val="single"/>
        </w:rPr>
      </w:pPr>
    </w:p>
    <w:sectPr w:rsidR="00622FB3" w:rsidSect="00622FB3">
      <w:pgSz w:w="18720" w:h="12240" w:orient="landscape" w:code="164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39A2" w14:textId="77777777" w:rsidR="008B5D2B" w:rsidRDefault="008B5D2B">
      <w:pPr>
        <w:spacing w:after="0" w:line="240" w:lineRule="auto"/>
      </w:pPr>
      <w:r>
        <w:separator/>
      </w:r>
    </w:p>
  </w:endnote>
  <w:endnote w:type="continuationSeparator" w:id="0">
    <w:p w14:paraId="45923671" w14:textId="77777777" w:rsidR="008B5D2B" w:rsidRDefault="008B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4992" w14:textId="77777777" w:rsidR="00293D18" w:rsidRDefault="004736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5989">
      <w:rPr>
        <w:noProof/>
        <w:color w:val="000000"/>
      </w:rPr>
      <w:t>3</w:t>
    </w:r>
    <w:r>
      <w:rPr>
        <w:color w:val="000000"/>
      </w:rPr>
      <w:fldChar w:fldCharType="end"/>
    </w:r>
  </w:p>
  <w:p w14:paraId="711835C3" w14:textId="77777777" w:rsidR="00293D18" w:rsidRDefault="00293D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BEC0" w14:textId="77777777" w:rsidR="008B5D2B" w:rsidRDefault="008B5D2B">
      <w:pPr>
        <w:spacing w:after="0" w:line="240" w:lineRule="auto"/>
      </w:pPr>
      <w:r>
        <w:separator/>
      </w:r>
    </w:p>
  </w:footnote>
  <w:footnote w:type="continuationSeparator" w:id="0">
    <w:p w14:paraId="7CE9BFAA" w14:textId="77777777" w:rsidR="008B5D2B" w:rsidRDefault="008B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A0CF" w14:textId="77777777" w:rsidR="00293D18" w:rsidRDefault="0047367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72C5D77D" wp14:editId="2AE8D39E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1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7AE69C" w14:textId="77777777" w:rsidR="00293D18" w:rsidRDefault="0047367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43EDDE77" w14:textId="77777777" w:rsidR="00293D18" w:rsidRDefault="00293D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7C555F" w14:textId="77777777" w:rsidR="00293D18" w:rsidRDefault="00293D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E1A"/>
    <w:multiLevelType w:val="hybridMultilevel"/>
    <w:tmpl w:val="5FB4D0D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677702"/>
    <w:multiLevelType w:val="hybridMultilevel"/>
    <w:tmpl w:val="CC9CFB4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56DCD"/>
    <w:multiLevelType w:val="hybridMultilevel"/>
    <w:tmpl w:val="C3B6D306"/>
    <w:lvl w:ilvl="0" w:tplc="4B36BE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690D"/>
    <w:multiLevelType w:val="hybridMultilevel"/>
    <w:tmpl w:val="06B4A4EE"/>
    <w:lvl w:ilvl="0" w:tplc="0734BDBA">
      <w:numFmt w:val="bullet"/>
      <w:lvlText w:val="•"/>
      <w:lvlJc w:val="left"/>
      <w:pPr>
        <w:ind w:left="724" w:hanging="44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A094F79"/>
    <w:multiLevelType w:val="multilevel"/>
    <w:tmpl w:val="3DDC82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94C82"/>
    <w:multiLevelType w:val="hybridMultilevel"/>
    <w:tmpl w:val="AB6E04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D4685"/>
    <w:multiLevelType w:val="multilevel"/>
    <w:tmpl w:val="52F623D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6D00F23"/>
    <w:multiLevelType w:val="hybridMultilevel"/>
    <w:tmpl w:val="4E1E28BC"/>
    <w:lvl w:ilvl="0" w:tplc="3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235743480">
    <w:abstractNumId w:val="6"/>
  </w:num>
  <w:num w:numId="2" w16cid:durableId="1635678104">
    <w:abstractNumId w:val="4"/>
  </w:num>
  <w:num w:numId="3" w16cid:durableId="1638534830">
    <w:abstractNumId w:val="0"/>
  </w:num>
  <w:num w:numId="4" w16cid:durableId="1229074993">
    <w:abstractNumId w:val="3"/>
  </w:num>
  <w:num w:numId="5" w16cid:durableId="13457174">
    <w:abstractNumId w:val="5"/>
  </w:num>
  <w:num w:numId="6" w16cid:durableId="175970497">
    <w:abstractNumId w:val="7"/>
  </w:num>
  <w:num w:numId="7" w16cid:durableId="1136605668">
    <w:abstractNumId w:val="1"/>
  </w:num>
  <w:num w:numId="8" w16cid:durableId="1316256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18"/>
    <w:rsid w:val="00006DB4"/>
    <w:rsid w:val="0001494C"/>
    <w:rsid w:val="000A3C0A"/>
    <w:rsid w:val="000A4354"/>
    <w:rsid w:val="000A599F"/>
    <w:rsid w:val="000E25D2"/>
    <w:rsid w:val="000F5E47"/>
    <w:rsid w:val="0010663F"/>
    <w:rsid w:val="00121480"/>
    <w:rsid w:val="00132F84"/>
    <w:rsid w:val="001B00B0"/>
    <w:rsid w:val="001F5989"/>
    <w:rsid w:val="00245C58"/>
    <w:rsid w:val="00257E22"/>
    <w:rsid w:val="00264CE1"/>
    <w:rsid w:val="00280AB2"/>
    <w:rsid w:val="00293D18"/>
    <w:rsid w:val="00301D6E"/>
    <w:rsid w:val="003233AB"/>
    <w:rsid w:val="00326E32"/>
    <w:rsid w:val="00327EF1"/>
    <w:rsid w:val="003613EC"/>
    <w:rsid w:val="003E38E5"/>
    <w:rsid w:val="0046236F"/>
    <w:rsid w:val="0047367F"/>
    <w:rsid w:val="00477A8B"/>
    <w:rsid w:val="004B1810"/>
    <w:rsid w:val="004F1E4A"/>
    <w:rsid w:val="004F44E8"/>
    <w:rsid w:val="004F68AF"/>
    <w:rsid w:val="00513120"/>
    <w:rsid w:val="0052158D"/>
    <w:rsid w:val="0053089D"/>
    <w:rsid w:val="00535170"/>
    <w:rsid w:val="005A1647"/>
    <w:rsid w:val="005B3502"/>
    <w:rsid w:val="00613BF9"/>
    <w:rsid w:val="00622FB3"/>
    <w:rsid w:val="00652D5B"/>
    <w:rsid w:val="00694FED"/>
    <w:rsid w:val="006B7357"/>
    <w:rsid w:val="006D26AF"/>
    <w:rsid w:val="006E4E8F"/>
    <w:rsid w:val="006F3296"/>
    <w:rsid w:val="00740835"/>
    <w:rsid w:val="00785895"/>
    <w:rsid w:val="007942AD"/>
    <w:rsid w:val="007A616D"/>
    <w:rsid w:val="008101B8"/>
    <w:rsid w:val="00810C63"/>
    <w:rsid w:val="00863B0B"/>
    <w:rsid w:val="008B5D2B"/>
    <w:rsid w:val="008C5EE1"/>
    <w:rsid w:val="008D0387"/>
    <w:rsid w:val="00912BC0"/>
    <w:rsid w:val="00931C77"/>
    <w:rsid w:val="0096397C"/>
    <w:rsid w:val="0097611D"/>
    <w:rsid w:val="009E51FE"/>
    <w:rsid w:val="009E6B47"/>
    <w:rsid w:val="00A57C62"/>
    <w:rsid w:val="00AA7654"/>
    <w:rsid w:val="00B27F63"/>
    <w:rsid w:val="00B315B5"/>
    <w:rsid w:val="00B40DDB"/>
    <w:rsid w:val="00B51B1B"/>
    <w:rsid w:val="00B6049C"/>
    <w:rsid w:val="00BC79FF"/>
    <w:rsid w:val="00BD710D"/>
    <w:rsid w:val="00BE32F3"/>
    <w:rsid w:val="00C3459B"/>
    <w:rsid w:val="00CA0E2C"/>
    <w:rsid w:val="00D37352"/>
    <w:rsid w:val="00D415C8"/>
    <w:rsid w:val="00DA0329"/>
    <w:rsid w:val="00DC3EFD"/>
    <w:rsid w:val="00E45EFD"/>
    <w:rsid w:val="00E67026"/>
    <w:rsid w:val="00E9089F"/>
    <w:rsid w:val="00FB4BBF"/>
    <w:rsid w:val="00FC12FE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4B63"/>
  <w15:docId w15:val="{344B42BE-2D04-4A95-BA55-D2361F80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08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79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9F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40D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0D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0D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D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DD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A599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22FB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2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FB3"/>
  </w:style>
  <w:style w:type="paragraph" w:styleId="Piedepgina">
    <w:name w:val="footer"/>
    <w:basedOn w:val="Normal"/>
    <w:link w:val="PiedepginaCar"/>
    <w:uiPriority w:val="99"/>
    <w:unhideWhenUsed/>
    <w:rsid w:val="00622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Cáceres</dc:creator>
  <cp:lastModifiedBy>Depto Regulación</cp:lastModifiedBy>
  <cp:revision>3</cp:revision>
  <dcterms:created xsi:type="dcterms:W3CDTF">2022-08-08T21:57:00Z</dcterms:created>
  <dcterms:modified xsi:type="dcterms:W3CDTF">2022-08-08T22:36:00Z</dcterms:modified>
</cp:coreProperties>
</file>