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64502188" w:rsidR="0077245C" w:rsidRPr="00D15DCB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D15DCB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544493" w:rsidRPr="00D15D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E24FE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435378C" w14:textId="739867DC" w:rsidR="00693795" w:rsidRPr="00D15DCB" w:rsidRDefault="00544493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5DCB">
        <w:rPr>
          <w:rFonts w:asciiTheme="minorHAnsi" w:hAnsiTheme="minorHAnsi" w:cstheme="minorHAnsi"/>
          <w:b/>
          <w:bCs/>
          <w:sz w:val="20"/>
          <w:szCs w:val="20"/>
        </w:rPr>
        <w:t>CUADROS DE LA NOTA 1</w:t>
      </w:r>
      <w:r w:rsidR="001E24FE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09CD15D" w14:textId="2BDC9BD7" w:rsidR="00693795" w:rsidRPr="00D15DCB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0C1264" w14:textId="47807E96" w:rsidR="00D15DCB" w:rsidRPr="00D15DCB" w:rsidRDefault="009156CB" w:rsidP="00D15DCB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D15DCB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D15DCB" w:rsidRPr="00D15DCB">
        <w:rPr>
          <w:rFonts w:asciiTheme="minorHAnsi" w:hAnsiTheme="minorHAnsi" w:cstheme="minorHAnsi"/>
          <w:sz w:val="20"/>
          <w:szCs w:val="20"/>
        </w:rPr>
        <w:t xml:space="preserve">Impuesto corriente </w:t>
      </w:r>
    </w:p>
    <w:p w14:paraId="5821FC0D" w14:textId="77777777" w:rsidR="00D15DCB" w:rsidRPr="00D15DCB" w:rsidRDefault="00D15DCB" w:rsidP="00D15DCB">
      <w:pPr>
        <w:ind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256" w:type="pct"/>
        <w:tblInd w:w="0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466"/>
        <w:gridCol w:w="1471"/>
        <w:gridCol w:w="1471"/>
      </w:tblGrid>
      <w:tr w:rsidR="007003BB" w:rsidRPr="00D15DCB" w14:paraId="297ACE4F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C45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5BF8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2F2F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7003BB" w:rsidRPr="00D15DCB" w14:paraId="52F12405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6EB5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Impuesto a la renta (tasa de impuesto 17%)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16EF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87FE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2352B69F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BE85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Provisión 35% Impuesto único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9A9A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FF2E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7BA4F6DA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BB44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Menos: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00CF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EA0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318E97E3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FADE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Pagos provisionales mensuales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B8E4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DD0B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7003BB" w14:paraId="12EADC78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B063" w14:textId="77777777" w:rsidR="007003BB" w:rsidRPr="001E24FE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1E24FE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PPM por pérdidas acumuladas Articulo N°31, inciso 3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A666" w14:textId="77777777" w:rsidR="007003BB" w:rsidRPr="001E24FE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1E24FE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6821" w14:textId="77777777" w:rsidR="007003BB" w:rsidRPr="001E24FE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1E24FE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</w:tr>
      <w:tr w:rsidR="007003BB" w:rsidRPr="00D15DCB" w14:paraId="177E1331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B059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Crédito por gastos por capacitación 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2E7B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10F4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1251937C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F619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Crédito por adquisición de activos fijos 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F8DF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4A0B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496F85BD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B8F6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Crédito por donaciones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A90E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694E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48AFC2D2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8A03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7393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AA1D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0383FF93" w14:textId="77777777" w:rsidTr="007003BB">
        <w:trPr>
          <w:trHeight w:val="20"/>
        </w:trPr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C9E2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A38B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C711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C9036CD" w14:textId="77777777" w:rsidR="00D15DCB" w:rsidRDefault="00D15DCB" w:rsidP="00D15DCB">
      <w:pPr>
        <w:spacing w:after="175" w:line="259" w:lineRule="auto"/>
        <w:ind w:left="156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13E142D6" w14:textId="7660627B" w:rsidR="00D15DCB" w:rsidRPr="00D15DCB" w:rsidRDefault="00D15DCB" w:rsidP="00D15DCB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D15DC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15DCB">
        <w:rPr>
          <w:rFonts w:asciiTheme="minorHAnsi" w:hAnsiTheme="minorHAnsi" w:cstheme="minorHAnsi"/>
          <w:sz w:val="20"/>
          <w:szCs w:val="20"/>
        </w:rPr>
        <w:t xml:space="preserve">Efecto de impuestos diferidos en patrimonio </w:t>
      </w:r>
    </w:p>
    <w:p w14:paraId="43CDD77F" w14:textId="7250532A" w:rsidR="00D15DCB" w:rsidRPr="00D15DCB" w:rsidRDefault="00D15DCB" w:rsidP="00D15DCB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240" w:type="pct"/>
        <w:tblInd w:w="0" w:type="dxa"/>
        <w:tblCellMar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205"/>
        <w:gridCol w:w="1587"/>
        <w:gridCol w:w="1585"/>
      </w:tblGrid>
      <w:tr w:rsidR="007003BB" w:rsidRPr="00D15DCB" w14:paraId="0CBFC98A" w14:textId="77777777" w:rsidTr="007003BB">
        <w:trPr>
          <w:trHeight w:val="20"/>
        </w:trPr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EF1D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0C6B" w14:textId="77777777" w:rsidR="007003BB" w:rsidRPr="00D15DCB" w:rsidRDefault="007003BB" w:rsidP="00D15DCB">
            <w:pPr>
              <w:spacing w:line="259" w:lineRule="auto"/>
              <w:ind w:left="25" w:righ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3964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7003BB" w:rsidRPr="00D15DCB" w14:paraId="775C5B2E" w14:textId="77777777" w:rsidTr="007003BB">
        <w:trPr>
          <w:trHeight w:val="20"/>
        </w:trPr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66C2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AA0015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D21D24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B4BD20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C866AB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7347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5DBC" w14:textId="77777777" w:rsidR="007003BB" w:rsidRPr="00D15DCB" w:rsidRDefault="007003BB" w:rsidP="00D15DCB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2C62E673" w14:textId="77777777" w:rsidTr="007003BB">
        <w:trPr>
          <w:trHeight w:val="20"/>
        </w:trPr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EA79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Cargo (Abono) en PATRIMONIO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FA0D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933F" w14:textId="77777777" w:rsidR="007003BB" w:rsidRPr="00D15DCB" w:rsidRDefault="007003BB" w:rsidP="00D15DCB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92F85CB" w14:textId="42ED30D4" w:rsidR="00D15DCB" w:rsidRDefault="00D15DCB" w:rsidP="00D15DCB">
      <w:pPr>
        <w:ind w:left="0" w:right="138"/>
        <w:rPr>
          <w:rFonts w:asciiTheme="minorHAnsi" w:hAnsiTheme="minorHAnsi" w:cstheme="minorHAnsi"/>
          <w:sz w:val="20"/>
          <w:szCs w:val="20"/>
        </w:rPr>
      </w:pPr>
    </w:p>
    <w:p w14:paraId="5F2CA98A" w14:textId="26BC5F77" w:rsidR="00D15DCB" w:rsidRPr="00D15DCB" w:rsidRDefault="00D15DCB" w:rsidP="00D15DCB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N°3</w:t>
      </w:r>
      <w:r w:rsidRPr="00D15DC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15DCB">
        <w:rPr>
          <w:rFonts w:asciiTheme="minorHAnsi" w:hAnsiTheme="minorHAnsi" w:cstheme="minorHAnsi"/>
          <w:sz w:val="20"/>
          <w:szCs w:val="20"/>
        </w:rPr>
        <w:t xml:space="preserve">Impuestos diferidos </w:t>
      </w:r>
    </w:p>
    <w:p w14:paraId="3E842CFC" w14:textId="0D6991DD" w:rsidR="00D15DCB" w:rsidRPr="00D15DCB" w:rsidRDefault="00D15DCB" w:rsidP="00D15DCB">
      <w:pPr>
        <w:spacing w:after="11"/>
        <w:ind w:left="278" w:right="138"/>
        <w:rPr>
          <w:rFonts w:asciiTheme="minorHAnsi" w:hAnsiTheme="minorHAnsi" w:cstheme="minorHAnsi"/>
          <w:sz w:val="20"/>
          <w:szCs w:val="20"/>
        </w:rPr>
      </w:pPr>
      <w:r w:rsidRPr="00D15DC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3764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83"/>
        <w:gridCol w:w="2478"/>
        <w:gridCol w:w="2475"/>
      </w:tblGrid>
      <w:tr w:rsidR="007003BB" w:rsidRPr="00D15DCB" w14:paraId="6A919720" w14:textId="77777777" w:rsidTr="007003BB">
        <w:trPr>
          <w:trHeight w:val="20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9FD4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7183" w14:textId="77777777" w:rsidR="007003BB" w:rsidRPr="00D15DCB" w:rsidRDefault="007003BB" w:rsidP="00D15DCB">
            <w:pPr>
              <w:spacing w:line="259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A534" w14:textId="77777777" w:rsidR="007003BB" w:rsidRPr="00D15DCB" w:rsidRDefault="007003BB" w:rsidP="00D15DCB">
            <w:pPr>
              <w:spacing w:line="259" w:lineRule="auto"/>
              <w:ind w:left="0" w:righ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7003BB" w:rsidRPr="00D15DCB" w14:paraId="720F1B64" w14:textId="77777777" w:rsidTr="007003BB">
        <w:trPr>
          <w:trHeight w:val="20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8D80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Provisiones </w:t>
            </w:r>
          </w:p>
          <w:p w14:paraId="62C45066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Pérdidas Tributarias </w:t>
            </w:r>
          </w:p>
          <w:p w14:paraId="204D3E49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Otros Activos </w:t>
            </w:r>
          </w:p>
          <w:p w14:paraId="4E5B3935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AE730F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B80C0E4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DEBE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F8DD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03BB" w:rsidRPr="00D15DCB" w14:paraId="203B8A47" w14:textId="77777777" w:rsidTr="007003BB">
        <w:trPr>
          <w:trHeight w:val="20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BFEB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</w:t>
            </w: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>OTAL</w:t>
            </w:r>
            <w:r w:rsidRPr="00D15DC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661F" w14:textId="77777777" w:rsidR="007003BB" w:rsidRPr="00D15DCB" w:rsidRDefault="007003BB" w:rsidP="00D15DCB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A59A" w14:textId="77777777" w:rsidR="007003BB" w:rsidRPr="00D15DCB" w:rsidRDefault="007003B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349332" w14:textId="77777777" w:rsidR="00D15DCB" w:rsidRPr="00D15DCB" w:rsidRDefault="00D15DCB" w:rsidP="00D15DCB">
      <w:pPr>
        <w:spacing w:after="5" w:line="338" w:lineRule="auto"/>
        <w:ind w:left="278" w:right="2024"/>
        <w:rPr>
          <w:rFonts w:asciiTheme="minorHAnsi" w:hAnsiTheme="minorHAnsi" w:cstheme="minorHAnsi"/>
          <w:b/>
          <w:sz w:val="20"/>
          <w:szCs w:val="20"/>
        </w:rPr>
      </w:pPr>
      <w:r w:rsidRPr="00D15DCB">
        <w:rPr>
          <w:rFonts w:asciiTheme="minorHAnsi" w:hAnsiTheme="minorHAnsi" w:cstheme="minorHAnsi"/>
          <w:b/>
          <w:sz w:val="20"/>
          <w:szCs w:val="20"/>
        </w:rPr>
        <w:t xml:space="preserve">[Completar con los conceptos que generan los impuestos diferidos] </w:t>
      </w:r>
    </w:p>
    <w:p w14:paraId="1C992766" w14:textId="77777777" w:rsidR="00D15DCB" w:rsidRDefault="00D15DCB" w:rsidP="00D15DCB">
      <w:pPr>
        <w:spacing w:after="5" w:line="338" w:lineRule="auto"/>
        <w:ind w:left="278" w:right="2024"/>
        <w:rPr>
          <w:rFonts w:asciiTheme="minorHAnsi" w:hAnsiTheme="minorHAnsi" w:cstheme="minorHAnsi"/>
          <w:sz w:val="20"/>
          <w:szCs w:val="20"/>
        </w:rPr>
      </w:pPr>
    </w:p>
    <w:p w14:paraId="26FFB0FE" w14:textId="402D7938" w:rsidR="00D15DCB" w:rsidRPr="00D15DCB" w:rsidRDefault="00D15DCB" w:rsidP="00D15DCB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N°4</w:t>
      </w:r>
      <w:r w:rsidRPr="00D15DC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15DCB">
        <w:rPr>
          <w:rFonts w:asciiTheme="minorHAnsi" w:hAnsiTheme="minorHAnsi" w:cstheme="minorHAnsi"/>
          <w:sz w:val="20"/>
          <w:szCs w:val="20"/>
        </w:rPr>
        <w:t xml:space="preserve">Resultado por impuestos </w:t>
      </w:r>
    </w:p>
    <w:p w14:paraId="3A35D338" w14:textId="2C18A7FF" w:rsidR="00D15DCB" w:rsidRPr="00D15DCB" w:rsidRDefault="00D15DCB" w:rsidP="00D15DCB">
      <w:pPr>
        <w:spacing w:after="11"/>
        <w:ind w:left="278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424"/>
        <w:gridCol w:w="1640"/>
        <w:gridCol w:w="1814"/>
      </w:tblGrid>
      <w:tr w:rsidR="00D15DCB" w:rsidRPr="00D15DCB" w14:paraId="795FA56C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E81B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28B3" w14:textId="77777777" w:rsidR="00D15DCB" w:rsidRPr="00D15DCB" w:rsidRDefault="00D15DCB" w:rsidP="00D15DCB">
            <w:pPr>
              <w:spacing w:line="259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5382" w14:textId="77777777" w:rsidR="00D15DCB" w:rsidRPr="00D15DCB" w:rsidRDefault="00D15DCB" w:rsidP="00D15DCB">
            <w:pPr>
              <w:spacing w:line="259" w:lineRule="auto"/>
              <w:ind w:left="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D15DCB" w:rsidRPr="00D15DCB" w14:paraId="01368D5C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2288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Gastos por impuesta a la renta: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B6D0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299E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54DC4CB4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B8AC" w14:textId="77777777" w:rsidR="00D15DCB" w:rsidRPr="00D15DCB" w:rsidRDefault="00D15DCB" w:rsidP="00D15DCB">
            <w:pPr>
              <w:spacing w:line="259" w:lineRule="auto"/>
              <w:ind w:left="1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Impuesto año corriente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6571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85EB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1732C3E3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8868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D0A7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6C75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1CE0527C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86DA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Abono (cargo) por impuestos diferidos: </w:t>
            </w:r>
          </w:p>
          <w:p w14:paraId="16EF1331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Originación y reverso de diferencias temporarias </w:t>
            </w:r>
          </w:p>
          <w:p w14:paraId="6CC008E7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Cambio en diferencias temporales no reconocidas </w:t>
            </w:r>
          </w:p>
          <w:p w14:paraId="1E227869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Beneficio fiscal ejercicios anteriores </w:t>
            </w:r>
          </w:p>
          <w:p w14:paraId="2B721C9A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>Reconocimientos de pérdidas tributarias no reconocidas     previamente</w:t>
            </w: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0C39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BD1A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7A4A00EA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0FD3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503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2205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4438250F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0ED1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1A81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91A3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2026B3A8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7A41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E63B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3E60" w14:textId="77777777" w:rsidR="00D15DCB" w:rsidRPr="00D15DCB" w:rsidRDefault="00D15DCB" w:rsidP="00D15DCB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15DF46F7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F227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Impuesto por gastos rechazados Artículo N°21 </w:t>
            </w:r>
          </w:p>
          <w:p w14:paraId="76446588" w14:textId="77777777" w:rsidR="00D15DCB" w:rsidRPr="001E24FE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1E24FE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PPM por pérdidas acumuladas Artículo N°31, inciso 3 </w:t>
            </w:r>
          </w:p>
          <w:p w14:paraId="38F8086B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CE02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F41A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78C8BAD0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2A14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0B86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C762" w14:textId="77777777" w:rsidR="00D15DCB" w:rsidRPr="00D15DCB" w:rsidRDefault="00D15DCB" w:rsidP="00D15DCB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0D837DC2" w14:textId="77777777" w:rsidTr="00D15DCB">
        <w:trPr>
          <w:trHeight w:val="20"/>
        </w:trPr>
        <w:tc>
          <w:tcPr>
            <w:tcW w:w="3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B0F4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Cargo (abono) neto a resultados por impuesto a la renta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4FFD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8477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7A8B6BE" w14:textId="77777777" w:rsidR="000328F5" w:rsidRDefault="000328F5" w:rsidP="00D15DCB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7E275" w14:textId="4E532B15" w:rsidR="00D15DCB" w:rsidRPr="00D15DCB" w:rsidRDefault="00D15DCB" w:rsidP="00D15DCB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N°5</w:t>
      </w:r>
      <w:r w:rsidRPr="00D15DC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15DCB">
        <w:rPr>
          <w:rFonts w:asciiTheme="minorHAnsi" w:hAnsiTheme="minorHAnsi" w:cstheme="minorHAnsi"/>
          <w:sz w:val="20"/>
          <w:szCs w:val="20"/>
        </w:rPr>
        <w:t xml:space="preserve">Reconciliación de la tasa de impuesto efectiva </w:t>
      </w:r>
    </w:p>
    <w:p w14:paraId="2220D724" w14:textId="77777777" w:rsidR="00D15DCB" w:rsidRPr="00D15DCB" w:rsidRDefault="00D15DCB" w:rsidP="00D15DCB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91" w:type="dxa"/>
          <w:right w:w="41" w:type="dxa"/>
        </w:tblCellMar>
        <w:tblLook w:val="04A0" w:firstRow="1" w:lastRow="0" w:firstColumn="1" w:lastColumn="0" w:noHBand="0" w:noVBand="1"/>
      </w:tblPr>
      <w:tblGrid>
        <w:gridCol w:w="4463"/>
        <w:gridCol w:w="1729"/>
        <w:gridCol w:w="1037"/>
        <w:gridCol w:w="1381"/>
        <w:gridCol w:w="1268"/>
      </w:tblGrid>
      <w:tr w:rsidR="00D15DCB" w:rsidRPr="00D15DCB" w14:paraId="7B90B82C" w14:textId="77777777" w:rsidTr="00D15DCB">
        <w:trPr>
          <w:trHeight w:val="20"/>
        </w:trPr>
        <w:tc>
          <w:tcPr>
            <w:tcW w:w="2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B8A2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FD43" w14:textId="77777777" w:rsidR="00D15DCB" w:rsidRPr="00D15DCB" w:rsidRDefault="00D15DCB" w:rsidP="00D15DCB">
            <w:pPr>
              <w:spacing w:line="259" w:lineRule="auto"/>
              <w:ind w:left="0" w:right="5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C816" w14:textId="77777777" w:rsidR="00D15DCB" w:rsidRPr="00D15DCB" w:rsidRDefault="00D15DCB" w:rsidP="00D15DCB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D15DCB" w:rsidRPr="00D15DCB" w14:paraId="75115E3C" w14:textId="77777777" w:rsidTr="00D15DCB">
        <w:trPr>
          <w:trHeight w:val="20"/>
        </w:trPr>
        <w:tc>
          <w:tcPr>
            <w:tcW w:w="2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7B6C" w14:textId="77777777" w:rsidR="00D15DCB" w:rsidRPr="00D15DCB" w:rsidRDefault="00D15DCB" w:rsidP="00D15DCB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DFC8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Tasa de impuesto%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FE1B" w14:textId="77777777" w:rsidR="00D15DCB" w:rsidRPr="00D15DCB" w:rsidRDefault="00D15DCB" w:rsidP="00D15DCB">
            <w:pPr>
              <w:spacing w:line="259" w:lineRule="auto"/>
              <w:ind w:left="6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Monto  </w:t>
            </w:r>
          </w:p>
          <w:p w14:paraId="543334CA" w14:textId="77777777" w:rsidR="00D15DCB" w:rsidRPr="00D15DCB" w:rsidRDefault="00D15DCB" w:rsidP="00D15DCB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0133" w14:textId="77777777" w:rsidR="00D15DCB" w:rsidRPr="00D15DCB" w:rsidRDefault="00D15DCB" w:rsidP="00D15DCB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Tasa de impuesto %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D6E0" w14:textId="77777777" w:rsidR="00D15DCB" w:rsidRPr="00D15DCB" w:rsidRDefault="00D15DCB" w:rsidP="00D15DCB">
            <w:pPr>
              <w:spacing w:line="259" w:lineRule="auto"/>
              <w:ind w:left="0" w:right="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Monto  </w:t>
            </w:r>
          </w:p>
          <w:p w14:paraId="4976FE94" w14:textId="77777777" w:rsidR="00D15DCB" w:rsidRPr="00D15DCB" w:rsidRDefault="00D15DCB" w:rsidP="00D15DCB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3B172EAC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2845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Utilidad antes de impuesto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BE4E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64A4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CB28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A6BB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</w:tr>
      <w:tr w:rsidR="00D15DCB" w:rsidRPr="00D15DCB" w14:paraId="1B1E6270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550E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Tasa de impuesto aplicable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A207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92E7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6FC7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E02F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667105AC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23B9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Impuesto a la tasa impositiva vigente al </w:t>
            </w:r>
          </w:p>
          <w:p w14:paraId="2E6E6386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31.12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D422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0EFE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CAA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F029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421A041D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AD8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Efecto tributario de los gastos que no son deducibles al calcular la renta imponible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5E66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5629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13F8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1052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5E151526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9CB5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Diferencias permanentes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B33C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B26E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F131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A65D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678791C5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4B10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Impuesto único (gastos rechazados)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931B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B09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3525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B437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6782AD02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3311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Gastos no deducibles (gastos financieros y no tributarios)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00B8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821C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6242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6202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1F3ABE2B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0E1B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Resultado por inversiones en sociedades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D642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8183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8C4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80AA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3A5929F2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4B3E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Efecto de impuestos no reconocidos en el Estado de Resultados por IFRS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5845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4B99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0239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3626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5B6A29FA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F019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B7FC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34A2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0EE2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BA63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15DCB" w:rsidRPr="00D15DCB" w14:paraId="62ED041D" w14:textId="77777777" w:rsidTr="00D15DCB">
        <w:trPr>
          <w:trHeight w:val="20"/>
        </w:trPr>
        <w:tc>
          <w:tcPr>
            <w:tcW w:w="2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36A3" w14:textId="77777777" w:rsidR="00D15DCB" w:rsidRPr="00D15DCB" w:rsidRDefault="00D15DCB" w:rsidP="00D15DCB">
            <w:pPr>
              <w:spacing w:line="259" w:lineRule="auto"/>
              <w:ind w:lef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Tasa efectiva y gasto por impuesto a la renta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C463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D424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628A" w14:textId="77777777" w:rsidR="00D15DCB" w:rsidRPr="00D15DCB" w:rsidRDefault="00D15DCB" w:rsidP="00D15DCB">
            <w:pPr>
              <w:spacing w:line="259" w:lineRule="auto"/>
              <w:ind w:left="0" w:right="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0C8B" w14:textId="77777777" w:rsidR="00D15DCB" w:rsidRPr="00D15DCB" w:rsidRDefault="00D15DCB" w:rsidP="00D15DCB">
            <w:pPr>
              <w:spacing w:line="259" w:lineRule="auto"/>
              <w:ind w:left="0" w:right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9C3C1A6" w14:textId="77777777" w:rsidR="00D15DCB" w:rsidRPr="00D15DCB" w:rsidRDefault="00D15DCB" w:rsidP="00D15DCB">
      <w:pPr>
        <w:spacing w:after="235"/>
        <w:ind w:left="278" w:right="138"/>
        <w:rPr>
          <w:rFonts w:asciiTheme="minorHAnsi" w:hAnsiTheme="minorHAnsi" w:cstheme="minorHAnsi"/>
          <w:sz w:val="20"/>
          <w:szCs w:val="20"/>
        </w:rPr>
      </w:pPr>
    </w:p>
    <w:p w14:paraId="663DEAA4" w14:textId="77777777" w:rsidR="00D15DCB" w:rsidRPr="00D15DCB" w:rsidRDefault="00D15DCB" w:rsidP="008C013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D15DCB" w:rsidRPr="00D15DCB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D37C7" w14:textId="77777777" w:rsidR="00871890" w:rsidRDefault="00871890" w:rsidP="007D0D35">
      <w:pPr>
        <w:spacing w:line="240" w:lineRule="auto"/>
      </w:pPr>
      <w:r>
        <w:separator/>
      </w:r>
    </w:p>
  </w:endnote>
  <w:endnote w:type="continuationSeparator" w:id="0">
    <w:p w14:paraId="7EE7316A" w14:textId="77777777" w:rsidR="00871890" w:rsidRDefault="00871890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8807BA4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384" w:rsidRPr="004D4384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D3B3D" w14:textId="77777777" w:rsidR="00871890" w:rsidRDefault="00871890" w:rsidP="007D0D35">
      <w:pPr>
        <w:spacing w:line="240" w:lineRule="auto"/>
      </w:pPr>
      <w:r>
        <w:separator/>
      </w:r>
    </w:p>
  </w:footnote>
  <w:footnote w:type="continuationSeparator" w:id="0">
    <w:p w14:paraId="58875315" w14:textId="77777777" w:rsidR="00871890" w:rsidRDefault="00871890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13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8F5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96776"/>
    <w:rsid w:val="000A6103"/>
    <w:rsid w:val="000A75C4"/>
    <w:rsid w:val="000B1A9E"/>
    <w:rsid w:val="000B3F61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24FE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628"/>
    <w:rsid w:val="003A48D9"/>
    <w:rsid w:val="003A4B71"/>
    <w:rsid w:val="003B3DF0"/>
    <w:rsid w:val="003C0123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D4384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03BB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3610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17A4D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71890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1DD3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8626E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780C-D637-4192-8F3B-C6875FC0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2024-11-03T13:17:00Z</dcterms:created>
  <dcterms:modified xsi:type="dcterms:W3CDTF">2024-11-04T21:11:00Z</dcterms:modified>
</cp:coreProperties>
</file>