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58327179" w:rsidR="0077245C" w:rsidRPr="001934DA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1934DA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1934DA" w:rsidRPr="001934D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27999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0435378C" w14:textId="64234085" w:rsidR="00693795" w:rsidRPr="001934DA" w:rsidRDefault="001934D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34DA">
        <w:rPr>
          <w:rFonts w:asciiTheme="minorHAnsi" w:hAnsiTheme="minorHAnsi" w:cstheme="minorHAnsi"/>
          <w:b/>
          <w:bCs/>
          <w:sz w:val="20"/>
          <w:szCs w:val="20"/>
        </w:rPr>
        <w:t>CUADROS DE LA NOTA 2</w:t>
      </w:r>
      <w:r w:rsidR="00ED0D13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009CD15D" w14:textId="2BDC9BD7" w:rsidR="00693795" w:rsidRPr="001934DA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669046" w14:textId="77777777" w:rsidR="001934DA" w:rsidRDefault="00D2556B" w:rsidP="001934D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934DA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1934DA" w:rsidRPr="001934DA">
        <w:rPr>
          <w:rFonts w:asciiTheme="minorHAnsi" w:hAnsiTheme="minorHAnsi" w:cstheme="minorHAnsi"/>
          <w:sz w:val="20"/>
          <w:szCs w:val="20"/>
        </w:rPr>
        <w:t>Periodo Actual</w:t>
      </w:r>
    </w:p>
    <w:p w14:paraId="3CB01406" w14:textId="37CE38D2" w:rsidR="001934DA" w:rsidRPr="001934DA" w:rsidRDefault="001934DA" w:rsidP="001934D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934D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1928"/>
        <w:gridCol w:w="2076"/>
        <w:gridCol w:w="1897"/>
      </w:tblGrid>
      <w:tr w:rsidR="001934DA" w:rsidRPr="001934DA" w14:paraId="5BB5DB55" w14:textId="77777777" w:rsidTr="001934DA">
        <w:trPr>
          <w:trHeight w:val="20"/>
        </w:trPr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0E49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Tipo de préstamo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D3C6" w14:textId="77777777" w:rsidR="001934DA" w:rsidRPr="001934DA" w:rsidRDefault="001934DA" w:rsidP="001934DA">
            <w:pPr>
              <w:spacing w:line="259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Intereses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10D2" w14:textId="77777777" w:rsidR="001934DA" w:rsidRPr="001934DA" w:rsidRDefault="001934DA" w:rsidP="001934DA">
            <w:pPr>
              <w:spacing w:line="259" w:lineRule="auto"/>
              <w:ind w:left="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Reajustes 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237A" w14:textId="77777777" w:rsidR="001934DA" w:rsidRPr="001934DA" w:rsidRDefault="001934DA" w:rsidP="001934DA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</w:p>
        </w:tc>
      </w:tr>
      <w:tr w:rsidR="001934DA" w:rsidRPr="001934DA" w14:paraId="31B0613D" w14:textId="77777777" w:rsidTr="001934DA">
        <w:trPr>
          <w:trHeight w:val="20"/>
        </w:trPr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27D0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Consumo </w:t>
            </w:r>
          </w:p>
          <w:p w14:paraId="698051E4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Microempresarios </w:t>
            </w:r>
          </w:p>
          <w:p w14:paraId="7AD29747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Fines educacionales </w:t>
            </w:r>
          </w:p>
          <w:p w14:paraId="7C027DDE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Mutuos hipotecarios no endosables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B041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51CE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B69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934DA" w:rsidRPr="001934DA" w14:paraId="632170FA" w14:textId="77777777" w:rsidTr="001934DA">
        <w:trPr>
          <w:trHeight w:val="20"/>
        </w:trPr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2FAF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3433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6A63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13FC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4F81D23" w14:textId="77777777" w:rsidR="001934DA" w:rsidRPr="001934DA" w:rsidRDefault="001934DA" w:rsidP="001934DA">
      <w:pPr>
        <w:spacing w:after="11"/>
        <w:ind w:left="278" w:right="138"/>
        <w:rPr>
          <w:rFonts w:asciiTheme="minorHAnsi" w:hAnsiTheme="minorHAnsi" w:cstheme="minorHAnsi"/>
          <w:sz w:val="20"/>
          <w:szCs w:val="20"/>
        </w:rPr>
      </w:pPr>
    </w:p>
    <w:p w14:paraId="4C54427E" w14:textId="424AB695" w:rsidR="001934DA" w:rsidRDefault="001934DA" w:rsidP="001934DA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1934DA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Periodo Anterior</w:t>
      </w:r>
    </w:p>
    <w:p w14:paraId="0D8273ED" w14:textId="2C03530F" w:rsidR="001934DA" w:rsidRDefault="001934DA" w:rsidP="001934DA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1931"/>
        <w:gridCol w:w="2078"/>
        <w:gridCol w:w="1895"/>
      </w:tblGrid>
      <w:tr w:rsidR="001934DA" w:rsidRPr="001934DA" w14:paraId="6F2EA371" w14:textId="77777777" w:rsidTr="001934DA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0504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Tipo de préstamo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53F3" w14:textId="77777777" w:rsidR="001934DA" w:rsidRPr="001934DA" w:rsidRDefault="001934DA" w:rsidP="001934D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Intereses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87E4" w14:textId="77777777" w:rsidR="001934DA" w:rsidRPr="001934DA" w:rsidRDefault="001934DA" w:rsidP="001934DA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Reajustes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FDE9" w14:textId="77777777" w:rsidR="001934DA" w:rsidRPr="001934DA" w:rsidRDefault="001934DA" w:rsidP="001934DA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TOTAL  </w:t>
            </w:r>
          </w:p>
        </w:tc>
      </w:tr>
      <w:tr w:rsidR="001934DA" w:rsidRPr="001934DA" w14:paraId="18A89069" w14:textId="77777777" w:rsidTr="001934DA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110C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Consumo </w:t>
            </w:r>
          </w:p>
          <w:p w14:paraId="3A37E1E3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Microempresarios </w:t>
            </w:r>
          </w:p>
          <w:p w14:paraId="0CE183EE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Fines educacionales </w:t>
            </w:r>
          </w:p>
          <w:p w14:paraId="428EF95C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Mutuos hipotecarios no endosables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053C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74DB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0041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</w:tr>
      <w:tr w:rsidR="001934DA" w:rsidRPr="001934DA" w14:paraId="4FFA89EE" w14:textId="77777777" w:rsidTr="001934DA">
        <w:trPr>
          <w:trHeight w:val="20"/>
        </w:trPr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DAF9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393A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DCF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8BDE" w14:textId="77777777" w:rsidR="001934DA" w:rsidRPr="001934DA" w:rsidRDefault="001934DA" w:rsidP="001934D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34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98A57D6" w14:textId="77777777" w:rsidR="001934DA" w:rsidRPr="001934DA" w:rsidRDefault="001934DA" w:rsidP="001934DA">
      <w:pPr>
        <w:spacing w:after="221" w:line="249" w:lineRule="auto"/>
        <w:ind w:left="278" w:right="136"/>
        <w:rPr>
          <w:rFonts w:asciiTheme="minorHAnsi" w:hAnsiTheme="minorHAnsi" w:cstheme="minorHAnsi"/>
          <w:b/>
          <w:sz w:val="20"/>
          <w:szCs w:val="20"/>
        </w:rPr>
      </w:pPr>
    </w:p>
    <w:p w14:paraId="393297DD" w14:textId="66BB9BFD" w:rsidR="001934DA" w:rsidRPr="001934DA" w:rsidRDefault="001934DA" w:rsidP="00D81851">
      <w:pPr>
        <w:spacing w:after="11" w:line="248" w:lineRule="auto"/>
        <w:ind w:left="0" w:right="69"/>
        <w:jc w:val="left"/>
        <w:rPr>
          <w:rFonts w:asciiTheme="minorHAnsi" w:hAnsiTheme="minorHAnsi" w:cstheme="minorHAnsi"/>
          <w:sz w:val="20"/>
          <w:szCs w:val="20"/>
        </w:rPr>
      </w:pPr>
    </w:p>
    <w:sectPr w:rsidR="001934DA" w:rsidRPr="001934DA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4607F" w14:textId="77777777" w:rsidR="005549EE" w:rsidRDefault="005549EE" w:rsidP="007D0D35">
      <w:pPr>
        <w:spacing w:line="240" w:lineRule="auto"/>
      </w:pPr>
      <w:r>
        <w:separator/>
      </w:r>
    </w:p>
  </w:endnote>
  <w:endnote w:type="continuationSeparator" w:id="0">
    <w:p w14:paraId="42BF3AF6" w14:textId="77777777" w:rsidR="005549EE" w:rsidRDefault="005549EE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E76452B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817" w:rsidRPr="00446817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B78A2" w14:textId="77777777" w:rsidR="005549EE" w:rsidRDefault="005549EE" w:rsidP="007D0D35">
      <w:pPr>
        <w:spacing w:line="240" w:lineRule="auto"/>
      </w:pPr>
      <w:r>
        <w:separator/>
      </w:r>
    </w:p>
  </w:footnote>
  <w:footnote w:type="continuationSeparator" w:id="0">
    <w:p w14:paraId="5DB08612" w14:textId="77777777" w:rsidR="005549EE" w:rsidRDefault="005549EE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46817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4493"/>
    <w:rsid w:val="00544A56"/>
    <w:rsid w:val="00544CF2"/>
    <w:rsid w:val="0054695B"/>
    <w:rsid w:val="00553C36"/>
    <w:rsid w:val="005549EE"/>
    <w:rsid w:val="00555115"/>
    <w:rsid w:val="005552AB"/>
    <w:rsid w:val="0055746B"/>
    <w:rsid w:val="005609C7"/>
    <w:rsid w:val="005658C9"/>
    <w:rsid w:val="005728F7"/>
    <w:rsid w:val="005837AB"/>
    <w:rsid w:val="00584D94"/>
    <w:rsid w:val="00587D28"/>
    <w:rsid w:val="00591AED"/>
    <w:rsid w:val="00593904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5E0394"/>
    <w:rsid w:val="00620C4B"/>
    <w:rsid w:val="00622539"/>
    <w:rsid w:val="00622736"/>
    <w:rsid w:val="00626A42"/>
    <w:rsid w:val="00627999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0DCB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35C2C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24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A7842"/>
    <w:rsid w:val="00EB72F0"/>
    <w:rsid w:val="00EC15D6"/>
    <w:rsid w:val="00EC26EE"/>
    <w:rsid w:val="00EC2E5C"/>
    <w:rsid w:val="00EC7C64"/>
    <w:rsid w:val="00ED0D13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B8C5-4906-49EA-BC7E-A1693E51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2024-11-03T13:32:00Z</dcterms:created>
  <dcterms:modified xsi:type="dcterms:W3CDTF">2024-11-04T21:14:00Z</dcterms:modified>
</cp:coreProperties>
</file>